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6C891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0299128F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4569AE0C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0246E1C0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744F2FA1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CE32C21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5220A31D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491E610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7E47E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993F6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2183F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AD0941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CF004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664A017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02777F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53225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E7F39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7077ABEF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A0BDABF" w14:textId="77777777" w:rsidR="00EF25C2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0D4E1E" w:rsidRPr="000D4E1E">
        <w:rPr>
          <w:rFonts w:ascii="Arial" w:hAnsi="Arial" w:cs="Arial"/>
          <w:i/>
          <w:sz w:val="20"/>
          <w:szCs w:val="20"/>
        </w:rPr>
        <w:t>ODDNS-44/2022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EF3533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AF3888">
        <w:rPr>
          <w:rFonts w:ascii="Arial" w:hAnsi="Arial" w:cs="Arial"/>
          <w:i/>
          <w:iCs/>
          <w:sz w:val="20"/>
          <w:szCs w:val="20"/>
        </w:rPr>
        <w:t>»</w:t>
      </w:r>
      <w:r w:rsidR="000D4E1E" w:rsidRPr="000D4E1E">
        <w:rPr>
          <w:rFonts w:ascii="Arial" w:hAnsi="Arial" w:cs="Arial"/>
          <w:i/>
          <w:iCs/>
          <w:sz w:val="20"/>
          <w:szCs w:val="20"/>
        </w:rPr>
        <w:t>Nakup DNS strežnika s funkcionalnostjo DNS-sec, DNS-</w:t>
      </w:r>
      <w:proofErr w:type="spellStart"/>
      <w:r w:rsidR="000D4E1E" w:rsidRPr="000D4E1E">
        <w:rPr>
          <w:rFonts w:ascii="Arial" w:hAnsi="Arial" w:cs="Arial"/>
          <w:i/>
          <w:iCs/>
          <w:sz w:val="20"/>
          <w:szCs w:val="20"/>
        </w:rPr>
        <w:t>resolver</w:t>
      </w:r>
      <w:proofErr w:type="spellEnd"/>
      <w:r w:rsidR="000D4E1E" w:rsidRPr="000D4E1E">
        <w:rPr>
          <w:rFonts w:ascii="Arial" w:hAnsi="Arial" w:cs="Arial"/>
          <w:i/>
          <w:iCs/>
          <w:sz w:val="20"/>
          <w:szCs w:val="20"/>
        </w:rPr>
        <w:t xml:space="preserve"> in požarno pregrado</w:t>
      </w:r>
      <w:r w:rsidR="00AF3888" w:rsidRPr="00AF3888">
        <w:rPr>
          <w:rFonts w:ascii="Arial" w:hAnsi="Arial" w:cs="Arial"/>
          <w:i/>
          <w:iCs/>
          <w:sz w:val="20"/>
          <w:szCs w:val="20"/>
        </w:rPr>
        <w:t>«)</w:t>
      </w:r>
    </w:p>
    <w:p w14:paraId="73D3B304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B87944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3B50D43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6E93890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5C2BC13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59FE06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316F9FB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4EE4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47B33F2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8BCB49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80287DD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22E2AE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295F0C4C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E67865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2499A36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51F750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2DA2F25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74F53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942D354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33B20D1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0AD0173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81D674E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3B10DC99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0EBBB71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3E829A12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35D6AF9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DDA268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EAC425A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417A56FA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0D679E53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5B318009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72707" w14:textId="77777777" w:rsidR="00D763E2" w:rsidRDefault="00D763E2">
      <w:r>
        <w:separator/>
      </w:r>
    </w:p>
  </w:endnote>
  <w:endnote w:type="continuationSeparator" w:id="0">
    <w:p w14:paraId="3022B075" w14:textId="77777777" w:rsidR="00D763E2" w:rsidRDefault="00D76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AE370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9C7B7" w14:textId="77777777" w:rsidR="00D763E2" w:rsidRDefault="00D763E2">
      <w:r>
        <w:separator/>
      </w:r>
    </w:p>
  </w:footnote>
  <w:footnote w:type="continuationSeparator" w:id="0">
    <w:p w14:paraId="273599CB" w14:textId="77777777" w:rsidR="00D763E2" w:rsidRDefault="00D76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D4E1E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4534E"/>
    <w:rsid w:val="0086356B"/>
    <w:rsid w:val="00881721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726A"/>
    <w:rsid w:val="00A05486"/>
    <w:rsid w:val="00A164A1"/>
    <w:rsid w:val="00A574DF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2704"/>
    <w:rsid w:val="00D745E1"/>
    <w:rsid w:val="00D754F1"/>
    <w:rsid w:val="00D763E2"/>
    <w:rsid w:val="00D9016D"/>
    <w:rsid w:val="00D97C5D"/>
    <w:rsid w:val="00DE08D9"/>
    <w:rsid w:val="00DE15F3"/>
    <w:rsid w:val="00DF0D53"/>
    <w:rsid w:val="00E03EFF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4168B9B0"/>
  <w15:chartTrackingRefBased/>
  <w15:docId w15:val="{564E0EDC-111E-4DD3-ADC4-07217CF32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0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Irina Gutirea Trishina</cp:lastModifiedBy>
  <cp:revision>2</cp:revision>
  <cp:lastPrinted>2013-10-09T05:57:00Z</cp:lastPrinted>
  <dcterms:created xsi:type="dcterms:W3CDTF">2022-09-30T11:02:00Z</dcterms:created>
  <dcterms:modified xsi:type="dcterms:W3CDTF">2022-09-30T11:02:00Z</dcterms:modified>
</cp:coreProperties>
</file>